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4887583E" w:rsidR="00543F00" w:rsidRPr="00EB7F39" w:rsidRDefault="00E92C4B"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9E4FC1">
        <w:rPr>
          <w:b/>
          <w:bCs/>
          <w:sz w:val="24"/>
          <w:szCs w:val="24"/>
        </w:rPr>
        <w:t>FEBRUARY 28</w:t>
      </w:r>
      <w:r>
        <w:rPr>
          <w:b/>
          <w:bCs/>
          <w:sz w:val="24"/>
          <w:szCs w:val="24"/>
        </w:rPr>
        <w:t>, 2022</w:t>
      </w:r>
    </w:p>
    <w:p w14:paraId="1FA3A458" w14:textId="4049FE03"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E92C4B">
        <w:rPr>
          <w:b/>
          <w:sz w:val="22"/>
          <w:szCs w:val="22"/>
          <w:highlight w:val="yellow"/>
        </w:rPr>
        <w:t>Monday</w:t>
      </w:r>
      <w:r w:rsidR="00884EF0" w:rsidRPr="00283D6D">
        <w:rPr>
          <w:b/>
          <w:sz w:val="22"/>
          <w:szCs w:val="22"/>
          <w:highlight w:val="yellow"/>
        </w:rPr>
        <w:t>,</w:t>
      </w:r>
      <w:r w:rsidR="00485B5D">
        <w:rPr>
          <w:b/>
          <w:sz w:val="22"/>
          <w:szCs w:val="22"/>
        </w:rPr>
        <w:t xml:space="preserve"> </w:t>
      </w:r>
      <w:r w:rsidR="008A10B9">
        <w:rPr>
          <w:b/>
          <w:sz w:val="22"/>
          <w:szCs w:val="22"/>
          <w:highlight w:val="yellow"/>
        </w:rPr>
        <w:t>February</w:t>
      </w:r>
      <w:r w:rsidR="002F5BCC" w:rsidRPr="00B03801">
        <w:rPr>
          <w:b/>
          <w:sz w:val="22"/>
          <w:szCs w:val="22"/>
          <w:highlight w:val="yellow"/>
        </w:rPr>
        <w:t xml:space="preserve"> </w:t>
      </w:r>
      <w:r w:rsidR="009E4FC1">
        <w:rPr>
          <w:b/>
          <w:sz w:val="22"/>
          <w:szCs w:val="22"/>
          <w:highlight w:val="yellow"/>
        </w:rPr>
        <w:t>28</w:t>
      </w:r>
      <w:r w:rsidR="00E92C4B">
        <w:rPr>
          <w:b/>
          <w:sz w:val="22"/>
          <w:szCs w:val="22"/>
          <w:highlight w:val="yellow"/>
        </w:rPr>
        <w:t>, 2022</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61D63DE7" w14:textId="4F1AB546" w:rsidR="00EE031B" w:rsidRDefault="003005A4" w:rsidP="00D22415">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490EA5">
        <w:rPr>
          <w:rFonts w:cs="Arial"/>
          <w:sz w:val="22"/>
          <w:szCs w:val="22"/>
        </w:rPr>
        <w:t>inutes from the February</w:t>
      </w:r>
      <w:r w:rsidR="00D90544">
        <w:rPr>
          <w:rFonts w:cs="Arial"/>
          <w:sz w:val="22"/>
          <w:szCs w:val="22"/>
        </w:rPr>
        <w:t xml:space="preserve"> </w:t>
      </w:r>
      <w:r w:rsidR="00490EA5">
        <w:rPr>
          <w:rFonts w:cs="Arial"/>
          <w:sz w:val="22"/>
          <w:szCs w:val="22"/>
        </w:rPr>
        <w:t>7</w:t>
      </w:r>
      <w:r w:rsidR="008A10B9">
        <w:rPr>
          <w:rFonts w:cs="Arial"/>
          <w:sz w:val="22"/>
          <w:szCs w:val="22"/>
        </w:rPr>
        <w:t>, 2022</w:t>
      </w:r>
      <w:r w:rsidR="00D90544">
        <w:rPr>
          <w:rFonts w:cs="Arial"/>
          <w:sz w:val="22"/>
          <w:szCs w:val="22"/>
        </w:rPr>
        <w:t xml:space="preserve"> </w:t>
      </w:r>
      <w:r w:rsidRPr="00D80377">
        <w:rPr>
          <w:rFonts w:cs="Arial"/>
          <w:sz w:val="22"/>
          <w:szCs w:val="22"/>
        </w:rPr>
        <w:t>Council Meeting.</w:t>
      </w:r>
    </w:p>
    <w:p w14:paraId="08452DA6" w14:textId="77777777" w:rsidR="00C43B2B" w:rsidRPr="00D80377" w:rsidRDefault="00C43B2B" w:rsidP="00C43B2B">
      <w:pPr>
        <w:pStyle w:val="ListParagraph"/>
        <w:ind w:left="1080"/>
        <w:jc w:val="both"/>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1BF4019F" w:rsidR="00BF1AE1"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8A10B9">
        <w:rPr>
          <w:rFonts w:cs="Arial"/>
          <w:sz w:val="22"/>
          <w:szCs w:val="22"/>
        </w:rPr>
        <w:t xml:space="preserve">Public Hearing, Discussion, Consideration and Possible Action to Rezone the Property at </w:t>
      </w:r>
      <w:r w:rsidR="00490EA5">
        <w:rPr>
          <w:rFonts w:cs="Arial"/>
          <w:sz w:val="22"/>
          <w:szCs w:val="22"/>
        </w:rPr>
        <w:t>201, 203 and 207 S. Boggie Street from (R-1) Single Family Detached to (C-2) Retail Business for Construction of Mini Warehouse Units</w:t>
      </w:r>
    </w:p>
    <w:p w14:paraId="2E0A85DC" w14:textId="77777777" w:rsidR="00052E94" w:rsidRDefault="00052E94" w:rsidP="00485B5D">
      <w:pPr>
        <w:jc w:val="both"/>
        <w:rPr>
          <w:rFonts w:cs="Arial"/>
          <w:sz w:val="22"/>
          <w:szCs w:val="22"/>
        </w:rPr>
      </w:pPr>
    </w:p>
    <w:p w14:paraId="530C3152" w14:textId="67DD4B4D" w:rsidR="00052E94" w:rsidRDefault="00052E94" w:rsidP="00052E94">
      <w:pPr>
        <w:jc w:val="both"/>
        <w:rPr>
          <w:rFonts w:cs="Arial"/>
          <w:sz w:val="22"/>
          <w:szCs w:val="22"/>
        </w:rPr>
      </w:pPr>
      <w:r>
        <w:rPr>
          <w:rFonts w:cs="Arial"/>
          <w:sz w:val="22"/>
          <w:szCs w:val="22"/>
        </w:rPr>
        <w:t>2</w:t>
      </w:r>
      <w:r w:rsidRPr="00D466DD">
        <w:rPr>
          <w:rFonts w:cs="Arial"/>
          <w:sz w:val="22"/>
          <w:szCs w:val="22"/>
        </w:rPr>
        <w:t>.</w:t>
      </w:r>
      <w:r>
        <w:rPr>
          <w:rFonts w:cs="Arial"/>
          <w:sz w:val="22"/>
          <w:szCs w:val="22"/>
        </w:rPr>
        <w:t xml:space="preserve"> Discussion, Consideration and Possible Action </w:t>
      </w:r>
      <w:r w:rsidR="00490EA5">
        <w:rPr>
          <w:rFonts w:cs="Arial"/>
          <w:sz w:val="22"/>
          <w:szCs w:val="22"/>
        </w:rPr>
        <w:t xml:space="preserve">Regarding an Engineering Report on the Preliminary Horn Lift Station Wastewater Basin Study; </w:t>
      </w:r>
      <w:r w:rsidR="002D55D1">
        <w:rPr>
          <w:rFonts w:cs="Arial"/>
          <w:sz w:val="22"/>
          <w:szCs w:val="22"/>
        </w:rPr>
        <w:t>Authorization</w:t>
      </w:r>
      <w:r w:rsidR="00490EA5">
        <w:rPr>
          <w:rFonts w:cs="Arial"/>
          <w:sz w:val="22"/>
          <w:szCs w:val="22"/>
        </w:rPr>
        <w:t xml:space="preserve"> to Engage Further Camera Work to Identify Locations of Manholes; Report from Engineer</w:t>
      </w:r>
    </w:p>
    <w:p w14:paraId="64BE1CFD" w14:textId="77777777" w:rsidR="00052E94" w:rsidRDefault="00052E94" w:rsidP="00485B5D">
      <w:pPr>
        <w:jc w:val="both"/>
        <w:rPr>
          <w:rFonts w:cs="Arial"/>
          <w:sz w:val="22"/>
          <w:szCs w:val="22"/>
        </w:rPr>
      </w:pPr>
    </w:p>
    <w:p w14:paraId="0B71823A" w14:textId="76798346" w:rsidR="00052E94" w:rsidRDefault="00052E94" w:rsidP="00052E94">
      <w:pPr>
        <w:jc w:val="both"/>
        <w:rPr>
          <w:rFonts w:cs="Arial"/>
          <w:sz w:val="22"/>
          <w:szCs w:val="22"/>
        </w:rPr>
      </w:pPr>
      <w:r>
        <w:rPr>
          <w:rFonts w:cs="Arial"/>
          <w:sz w:val="22"/>
          <w:szCs w:val="22"/>
        </w:rPr>
        <w:t xml:space="preserve">3. Discussion, Consideration and Possible Action </w:t>
      </w:r>
      <w:r w:rsidR="00490EA5">
        <w:rPr>
          <w:rFonts w:cs="Arial"/>
          <w:sz w:val="22"/>
          <w:szCs w:val="22"/>
        </w:rPr>
        <w:t>Approving a Ground Lease between the City of Atlanta and Chromoscape on Industrial Blvd.</w:t>
      </w:r>
    </w:p>
    <w:p w14:paraId="5BB83E07" w14:textId="33A43434" w:rsidR="00052E94" w:rsidRDefault="00E92C4B" w:rsidP="00052E94">
      <w:pPr>
        <w:jc w:val="both"/>
        <w:rPr>
          <w:rFonts w:cs="Arial"/>
          <w:sz w:val="22"/>
          <w:szCs w:val="22"/>
        </w:rPr>
      </w:pPr>
      <w:r>
        <w:rPr>
          <w:rFonts w:cs="Arial"/>
          <w:sz w:val="22"/>
          <w:szCs w:val="22"/>
        </w:rPr>
        <w:br/>
        <w:t>4.</w:t>
      </w:r>
      <w:r w:rsidR="000D4BDA">
        <w:rPr>
          <w:rFonts w:cs="Arial"/>
          <w:sz w:val="22"/>
          <w:szCs w:val="22"/>
        </w:rPr>
        <w:t xml:space="preserve"> Discussion, Consideration and Possible Action</w:t>
      </w:r>
      <w:r>
        <w:rPr>
          <w:rFonts w:cs="Arial"/>
          <w:sz w:val="22"/>
          <w:szCs w:val="22"/>
        </w:rPr>
        <w:t xml:space="preserve"> </w:t>
      </w:r>
      <w:r w:rsidR="00490EA5">
        <w:rPr>
          <w:rFonts w:cs="Arial"/>
          <w:sz w:val="22"/>
          <w:szCs w:val="22"/>
        </w:rPr>
        <w:t>Authorizing the City Manager to Pay Retainage for AWOS Project in the Amount of $29,200 to Pappas Technologies</w:t>
      </w:r>
    </w:p>
    <w:p w14:paraId="6216F565" w14:textId="77777777" w:rsidR="00052E94" w:rsidRDefault="00052E94" w:rsidP="00485B5D">
      <w:pPr>
        <w:jc w:val="both"/>
        <w:rPr>
          <w:rFonts w:cs="Arial"/>
          <w:sz w:val="22"/>
          <w:szCs w:val="22"/>
        </w:rPr>
      </w:pPr>
    </w:p>
    <w:p w14:paraId="000DF612" w14:textId="29C3B495" w:rsidR="009C0C39" w:rsidRDefault="00052E94" w:rsidP="00485B5D">
      <w:pPr>
        <w:jc w:val="both"/>
        <w:rPr>
          <w:rFonts w:cs="Arial"/>
          <w:sz w:val="22"/>
          <w:szCs w:val="22"/>
        </w:rPr>
      </w:pPr>
      <w:r>
        <w:rPr>
          <w:rFonts w:cs="Arial"/>
          <w:sz w:val="22"/>
          <w:szCs w:val="22"/>
        </w:rPr>
        <w:t>5</w:t>
      </w:r>
      <w:r w:rsidR="00485B5D" w:rsidRPr="00485B5D">
        <w:rPr>
          <w:rFonts w:cs="Arial"/>
          <w:sz w:val="22"/>
          <w:szCs w:val="22"/>
        </w:rPr>
        <w:t>.</w:t>
      </w:r>
      <w:r w:rsidR="00485B5D">
        <w:rPr>
          <w:rFonts w:cs="Arial"/>
          <w:sz w:val="22"/>
          <w:szCs w:val="22"/>
        </w:rPr>
        <w:t xml:space="preserve"> </w:t>
      </w:r>
      <w:r w:rsidR="004C3631">
        <w:rPr>
          <w:rFonts w:cs="Arial"/>
          <w:sz w:val="22"/>
          <w:szCs w:val="22"/>
        </w:rPr>
        <w:t xml:space="preserve">Discussion, Consideration and Possible Action </w:t>
      </w:r>
      <w:r w:rsidR="008A10B9">
        <w:rPr>
          <w:rFonts w:cs="Arial"/>
          <w:sz w:val="22"/>
          <w:szCs w:val="22"/>
        </w:rPr>
        <w:t>Approving the Texas Subdivision and Special District Election Release Form</w:t>
      </w:r>
      <w:r w:rsidR="00490EA5">
        <w:rPr>
          <w:rFonts w:cs="Arial"/>
          <w:sz w:val="22"/>
          <w:szCs w:val="22"/>
        </w:rPr>
        <w:t xml:space="preserve"> for the Teva Pharmaceuticals Opioid Settlement</w:t>
      </w:r>
    </w:p>
    <w:p w14:paraId="51180CCB" w14:textId="77777777" w:rsidR="008A10B9" w:rsidRDefault="008A10B9" w:rsidP="00485B5D">
      <w:pPr>
        <w:jc w:val="both"/>
        <w:rPr>
          <w:rFonts w:cs="Arial"/>
          <w:sz w:val="22"/>
          <w:szCs w:val="22"/>
        </w:rPr>
      </w:pPr>
    </w:p>
    <w:p w14:paraId="4A96DDF8" w14:textId="5E455345" w:rsidR="008A10B9" w:rsidRDefault="008A10B9" w:rsidP="00485B5D">
      <w:pPr>
        <w:jc w:val="both"/>
        <w:rPr>
          <w:rFonts w:cs="Arial"/>
          <w:sz w:val="22"/>
          <w:szCs w:val="22"/>
        </w:rPr>
      </w:pPr>
      <w:r>
        <w:rPr>
          <w:rFonts w:cs="Arial"/>
          <w:sz w:val="22"/>
          <w:szCs w:val="22"/>
        </w:rPr>
        <w:t xml:space="preserve">6. </w:t>
      </w:r>
      <w:r w:rsidR="00490EA5">
        <w:rPr>
          <w:rFonts w:cs="Arial"/>
          <w:sz w:val="22"/>
          <w:szCs w:val="22"/>
        </w:rPr>
        <w:t>Preliminary Discussion Regarding Adding Juneteenth-June 19</w:t>
      </w:r>
      <w:r w:rsidR="00490EA5" w:rsidRPr="00490EA5">
        <w:rPr>
          <w:rFonts w:cs="Arial"/>
          <w:sz w:val="22"/>
          <w:szCs w:val="22"/>
          <w:vertAlign w:val="superscript"/>
        </w:rPr>
        <w:t>th</w:t>
      </w:r>
      <w:r w:rsidR="00490EA5">
        <w:rPr>
          <w:rFonts w:cs="Arial"/>
          <w:sz w:val="22"/>
          <w:szCs w:val="22"/>
        </w:rPr>
        <w:t xml:space="preserve"> as an Official Paid Holiday for the City of Atlanta</w:t>
      </w:r>
    </w:p>
    <w:p w14:paraId="6705A2D9" w14:textId="77777777" w:rsidR="00490EA5" w:rsidRDefault="00490EA5" w:rsidP="00485B5D">
      <w:pPr>
        <w:jc w:val="both"/>
        <w:rPr>
          <w:rFonts w:cs="Arial"/>
          <w:sz w:val="22"/>
          <w:szCs w:val="22"/>
        </w:rPr>
      </w:pPr>
    </w:p>
    <w:p w14:paraId="2498623F" w14:textId="6C2C3079" w:rsidR="00490EA5" w:rsidRDefault="00490EA5" w:rsidP="00485B5D">
      <w:pPr>
        <w:jc w:val="both"/>
        <w:rPr>
          <w:rFonts w:cs="Arial"/>
          <w:sz w:val="22"/>
          <w:szCs w:val="22"/>
        </w:rPr>
      </w:pPr>
      <w:r>
        <w:rPr>
          <w:rFonts w:cs="Arial"/>
          <w:sz w:val="22"/>
          <w:szCs w:val="22"/>
        </w:rPr>
        <w:lastRenderedPageBreak/>
        <w:t>7. Discussion, Consideration and Possible Action Accepting and Awarding Bids for 23 Microsoft Surface Pro Tablets for the Atlanta City Council, Atlanta Economic Development Board of Directors and Atlanta City Development Board of Directors</w:t>
      </w:r>
    </w:p>
    <w:p w14:paraId="58CA55B3" w14:textId="77777777" w:rsidR="00347B17" w:rsidRDefault="00347B17" w:rsidP="00485B5D">
      <w:pPr>
        <w:jc w:val="both"/>
        <w:rPr>
          <w:rFonts w:cs="Arial"/>
          <w:sz w:val="22"/>
          <w:szCs w:val="22"/>
        </w:rPr>
      </w:pPr>
    </w:p>
    <w:p w14:paraId="6546A77D" w14:textId="1C1A8D76" w:rsidR="00347B17" w:rsidRDefault="00347B17" w:rsidP="00485B5D">
      <w:pPr>
        <w:jc w:val="both"/>
        <w:rPr>
          <w:rFonts w:cs="Arial"/>
          <w:sz w:val="22"/>
          <w:szCs w:val="22"/>
        </w:rPr>
      </w:pPr>
      <w:r>
        <w:rPr>
          <w:rFonts w:cs="Arial"/>
          <w:sz w:val="22"/>
          <w:szCs w:val="22"/>
        </w:rPr>
        <w:t>8. Discussion, Consideration and Possible Action Approving the Purchase of a Trailer from Cass County Equipment in the amount of $6,915.00 to Transport the Mini Excavator; Waive Competitive Bidding.</w:t>
      </w:r>
    </w:p>
    <w:p w14:paraId="15A2A82D" w14:textId="77777777" w:rsidR="00347B17" w:rsidRDefault="00347B17" w:rsidP="00485B5D">
      <w:pPr>
        <w:jc w:val="both"/>
        <w:rPr>
          <w:rFonts w:cs="Arial"/>
          <w:sz w:val="22"/>
          <w:szCs w:val="22"/>
        </w:rPr>
      </w:pPr>
    </w:p>
    <w:p w14:paraId="41B19A72" w14:textId="7AF1A9F7" w:rsidR="00347B17" w:rsidRDefault="00347B17" w:rsidP="00485B5D">
      <w:pPr>
        <w:jc w:val="both"/>
        <w:rPr>
          <w:rFonts w:cs="Arial"/>
          <w:sz w:val="22"/>
          <w:szCs w:val="22"/>
        </w:rPr>
      </w:pPr>
      <w:r>
        <w:rPr>
          <w:rFonts w:cs="Arial"/>
          <w:sz w:val="22"/>
          <w:szCs w:val="22"/>
        </w:rPr>
        <w:t xml:space="preserve">9. Discussion, Consideration and Possible Action </w:t>
      </w:r>
      <w:r w:rsidR="002D55D1">
        <w:rPr>
          <w:rFonts w:cs="Arial"/>
          <w:sz w:val="22"/>
          <w:szCs w:val="22"/>
        </w:rPr>
        <w:t>Approving the Demolition of the Property Located at 808 East Highland Street.</w:t>
      </w:r>
    </w:p>
    <w:p w14:paraId="29C3B230" w14:textId="77777777" w:rsidR="00D466DD" w:rsidRDefault="00D466DD" w:rsidP="00D466DD"/>
    <w:p w14:paraId="6D7562B1" w14:textId="598B480B"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581EB4"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0E9EC9B8"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70410442"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D2F12B8" w14:textId="77777777" w:rsidR="007229B3"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195C0F15" w:rsidR="00543F00" w:rsidRPr="001E61EF" w:rsidRDefault="009E4FC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9</w:t>
      </w:r>
      <w:r w:rsidR="000D4BDA">
        <w:rPr>
          <w:sz w:val="22"/>
          <w:szCs w:val="22"/>
        </w:rPr>
        <w:t>:0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Pr>
          <w:sz w:val="22"/>
          <w:szCs w:val="22"/>
        </w:rPr>
        <w:t>February 24</w:t>
      </w:r>
      <w:bookmarkStart w:id="0" w:name="_GoBack"/>
      <w:bookmarkEnd w:id="0"/>
      <w:r w:rsidR="00F42D82">
        <w:rPr>
          <w:sz w:val="22"/>
          <w:szCs w:val="22"/>
        </w:rPr>
        <w:t>, 2022</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ED6E" w14:textId="77777777" w:rsidR="005F6D6F" w:rsidRDefault="005F6D6F" w:rsidP="00D664DC">
      <w:r>
        <w:separator/>
      </w:r>
    </w:p>
  </w:endnote>
  <w:endnote w:type="continuationSeparator" w:id="0">
    <w:p w14:paraId="4E17D1EF" w14:textId="77777777" w:rsidR="005F6D6F" w:rsidRDefault="005F6D6F"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5B56B" w14:textId="77777777" w:rsidR="005F6D6F" w:rsidRDefault="005F6D6F" w:rsidP="00D664DC">
      <w:r>
        <w:separator/>
      </w:r>
    </w:p>
  </w:footnote>
  <w:footnote w:type="continuationSeparator" w:id="0">
    <w:p w14:paraId="525D72E3" w14:textId="77777777" w:rsidR="005F6D6F" w:rsidRDefault="005F6D6F"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4CD2"/>
    <w:rsid w:val="0003552E"/>
    <w:rsid w:val="00037D8D"/>
    <w:rsid w:val="000402CC"/>
    <w:rsid w:val="00052E9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2EBF"/>
    <w:rsid w:val="000D307F"/>
    <w:rsid w:val="000D4BDA"/>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44955"/>
    <w:rsid w:val="00144A80"/>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53AB5"/>
    <w:rsid w:val="00254370"/>
    <w:rsid w:val="002611C9"/>
    <w:rsid w:val="002622CD"/>
    <w:rsid w:val="00264CD3"/>
    <w:rsid w:val="00265CA1"/>
    <w:rsid w:val="00271DBB"/>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B5EBC"/>
    <w:rsid w:val="002C217A"/>
    <w:rsid w:val="002C41D3"/>
    <w:rsid w:val="002C6C78"/>
    <w:rsid w:val="002D0507"/>
    <w:rsid w:val="002D4670"/>
    <w:rsid w:val="002D55D1"/>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47B17"/>
    <w:rsid w:val="00352B1F"/>
    <w:rsid w:val="00362302"/>
    <w:rsid w:val="00364028"/>
    <w:rsid w:val="00364CF1"/>
    <w:rsid w:val="00364ECD"/>
    <w:rsid w:val="00374036"/>
    <w:rsid w:val="0037495D"/>
    <w:rsid w:val="00376932"/>
    <w:rsid w:val="00376C28"/>
    <w:rsid w:val="003817AE"/>
    <w:rsid w:val="00386E79"/>
    <w:rsid w:val="003A388A"/>
    <w:rsid w:val="003A52F7"/>
    <w:rsid w:val="003A6E84"/>
    <w:rsid w:val="003B449F"/>
    <w:rsid w:val="003B5EDB"/>
    <w:rsid w:val="003D11F4"/>
    <w:rsid w:val="003D7B56"/>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0EA5"/>
    <w:rsid w:val="00495020"/>
    <w:rsid w:val="004A55BD"/>
    <w:rsid w:val="004B6801"/>
    <w:rsid w:val="004C3631"/>
    <w:rsid w:val="004C3A22"/>
    <w:rsid w:val="004C6658"/>
    <w:rsid w:val="004D1AEC"/>
    <w:rsid w:val="004E1981"/>
    <w:rsid w:val="004E2929"/>
    <w:rsid w:val="004E2ACD"/>
    <w:rsid w:val="004E5334"/>
    <w:rsid w:val="004F17D8"/>
    <w:rsid w:val="00501E4A"/>
    <w:rsid w:val="005047C9"/>
    <w:rsid w:val="00510E08"/>
    <w:rsid w:val="00521E9C"/>
    <w:rsid w:val="00525197"/>
    <w:rsid w:val="00526A2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4666"/>
    <w:rsid w:val="005E4C68"/>
    <w:rsid w:val="005F0091"/>
    <w:rsid w:val="005F07A1"/>
    <w:rsid w:val="005F4F73"/>
    <w:rsid w:val="005F6D6F"/>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4EF0"/>
    <w:rsid w:val="00895782"/>
    <w:rsid w:val="00896311"/>
    <w:rsid w:val="008A10B9"/>
    <w:rsid w:val="008A1181"/>
    <w:rsid w:val="008A147D"/>
    <w:rsid w:val="008A2E31"/>
    <w:rsid w:val="008A4482"/>
    <w:rsid w:val="008A671E"/>
    <w:rsid w:val="008B100A"/>
    <w:rsid w:val="008B169F"/>
    <w:rsid w:val="008C0F93"/>
    <w:rsid w:val="008C5518"/>
    <w:rsid w:val="008C5CE7"/>
    <w:rsid w:val="008D28F9"/>
    <w:rsid w:val="008D2E35"/>
    <w:rsid w:val="008F6B61"/>
    <w:rsid w:val="00910A54"/>
    <w:rsid w:val="009375AA"/>
    <w:rsid w:val="009428A8"/>
    <w:rsid w:val="00942A03"/>
    <w:rsid w:val="009448F0"/>
    <w:rsid w:val="009544C8"/>
    <w:rsid w:val="0095468A"/>
    <w:rsid w:val="009558C7"/>
    <w:rsid w:val="009567B2"/>
    <w:rsid w:val="009576CE"/>
    <w:rsid w:val="00963539"/>
    <w:rsid w:val="00982ED2"/>
    <w:rsid w:val="009837B9"/>
    <w:rsid w:val="00990E57"/>
    <w:rsid w:val="009942C5"/>
    <w:rsid w:val="009977DE"/>
    <w:rsid w:val="00997AAF"/>
    <w:rsid w:val="009A52BC"/>
    <w:rsid w:val="009A5BD6"/>
    <w:rsid w:val="009B2C22"/>
    <w:rsid w:val="009C0C39"/>
    <w:rsid w:val="009C1D33"/>
    <w:rsid w:val="009C533E"/>
    <w:rsid w:val="009C5F19"/>
    <w:rsid w:val="009C718C"/>
    <w:rsid w:val="009D338C"/>
    <w:rsid w:val="009D3BA0"/>
    <w:rsid w:val="009D626C"/>
    <w:rsid w:val="009E0E63"/>
    <w:rsid w:val="009E33E2"/>
    <w:rsid w:val="009E4FC1"/>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625A1"/>
    <w:rsid w:val="00C63457"/>
    <w:rsid w:val="00C6437C"/>
    <w:rsid w:val="00C653B3"/>
    <w:rsid w:val="00C73704"/>
    <w:rsid w:val="00C73DC8"/>
    <w:rsid w:val="00C75DBD"/>
    <w:rsid w:val="00C762F6"/>
    <w:rsid w:val="00C773B2"/>
    <w:rsid w:val="00C81952"/>
    <w:rsid w:val="00C84FFD"/>
    <w:rsid w:val="00C86BD1"/>
    <w:rsid w:val="00C9484C"/>
    <w:rsid w:val="00C97AC0"/>
    <w:rsid w:val="00CA444A"/>
    <w:rsid w:val="00CB03B9"/>
    <w:rsid w:val="00CB056A"/>
    <w:rsid w:val="00CB09DA"/>
    <w:rsid w:val="00CB344E"/>
    <w:rsid w:val="00CB57C2"/>
    <w:rsid w:val="00CB79DD"/>
    <w:rsid w:val="00CC67B2"/>
    <w:rsid w:val="00CD662C"/>
    <w:rsid w:val="00CF0C66"/>
    <w:rsid w:val="00CF4278"/>
    <w:rsid w:val="00CF7BC6"/>
    <w:rsid w:val="00D01866"/>
    <w:rsid w:val="00D0225D"/>
    <w:rsid w:val="00D12443"/>
    <w:rsid w:val="00D211B8"/>
    <w:rsid w:val="00D21240"/>
    <w:rsid w:val="00D2204B"/>
    <w:rsid w:val="00D22415"/>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B3B06"/>
    <w:rsid w:val="00DB6798"/>
    <w:rsid w:val="00DC24A6"/>
    <w:rsid w:val="00DC53F3"/>
    <w:rsid w:val="00DC7107"/>
    <w:rsid w:val="00DD71F3"/>
    <w:rsid w:val="00DE5695"/>
    <w:rsid w:val="00DF24F0"/>
    <w:rsid w:val="00DF4CFA"/>
    <w:rsid w:val="00E01243"/>
    <w:rsid w:val="00E021FA"/>
    <w:rsid w:val="00E07A71"/>
    <w:rsid w:val="00E1182F"/>
    <w:rsid w:val="00E23551"/>
    <w:rsid w:val="00E25F26"/>
    <w:rsid w:val="00E3016D"/>
    <w:rsid w:val="00E31A6A"/>
    <w:rsid w:val="00E33E0E"/>
    <w:rsid w:val="00E421A1"/>
    <w:rsid w:val="00E46F21"/>
    <w:rsid w:val="00E471A9"/>
    <w:rsid w:val="00E500B8"/>
    <w:rsid w:val="00E53868"/>
    <w:rsid w:val="00E5563F"/>
    <w:rsid w:val="00E55676"/>
    <w:rsid w:val="00E5797E"/>
    <w:rsid w:val="00E71D47"/>
    <w:rsid w:val="00E855C1"/>
    <w:rsid w:val="00E85A49"/>
    <w:rsid w:val="00E86830"/>
    <w:rsid w:val="00E92C4B"/>
    <w:rsid w:val="00E96135"/>
    <w:rsid w:val="00E9622E"/>
    <w:rsid w:val="00EA2EB0"/>
    <w:rsid w:val="00EB4DC9"/>
    <w:rsid w:val="00EC315C"/>
    <w:rsid w:val="00EC4173"/>
    <w:rsid w:val="00EC5605"/>
    <w:rsid w:val="00EC59AF"/>
    <w:rsid w:val="00EC6FF4"/>
    <w:rsid w:val="00EC7C6C"/>
    <w:rsid w:val="00ED4F2B"/>
    <w:rsid w:val="00EE031B"/>
    <w:rsid w:val="00EE11B1"/>
    <w:rsid w:val="00EE5864"/>
    <w:rsid w:val="00EF1A80"/>
    <w:rsid w:val="00EF3535"/>
    <w:rsid w:val="00F00D4F"/>
    <w:rsid w:val="00F03964"/>
    <w:rsid w:val="00F07F9F"/>
    <w:rsid w:val="00F11A41"/>
    <w:rsid w:val="00F13F95"/>
    <w:rsid w:val="00F17744"/>
    <w:rsid w:val="00F205BE"/>
    <w:rsid w:val="00F31151"/>
    <w:rsid w:val="00F32555"/>
    <w:rsid w:val="00F36257"/>
    <w:rsid w:val="00F42703"/>
    <w:rsid w:val="00F42D82"/>
    <w:rsid w:val="00F45054"/>
    <w:rsid w:val="00F4765E"/>
    <w:rsid w:val="00F47DFC"/>
    <w:rsid w:val="00F50E05"/>
    <w:rsid w:val="00F54AE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9A87-F46A-487C-854C-967E90E0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2022-02-21T22:19:00Z</cp:lastPrinted>
  <dcterms:created xsi:type="dcterms:W3CDTF">2022-02-24T14:25:00Z</dcterms:created>
  <dcterms:modified xsi:type="dcterms:W3CDTF">2022-02-24T14:25:00Z</dcterms:modified>
</cp:coreProperties>
</file>